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7C0" w:rsidRDefault="00F267C0" w:rsidP="00F267C0">
      <w:pPr>
        <w:jc w:val="center"/>
      </w:pPr>
    </w:p>
    <w:p w:rsidR="00F267C0" w:rsidRDefault="00F267C0" w:rsidP="00F267C0">
      <w:pPr>
        <w:jc w:val="center"/>
      </w:pPr>
    </w:p>
    <w:p w:rsidR="00E55273" w:rsidRPr="00CA3B54" w:rsidRDefault="00CA3B54" w:rsidP="00F267C0">
      <w:pPr>
        <w:jc w:val="center"/>
        <w:rPr>
          <w:b/>
        </w:rPr>
      </w:pPr>
      <w:r>
        <w:rPr>
          <w:b/>
        </w:rPr>
        <w:t xml:space="preserve">The </w:t>
      </w:r>
      <w:r w:rsidR="00F267C0" w:rsidRPr="00CA3B54">
        <w:rPr>
          <w:b/>
        </w:rPr>
        <w:t>New Jerusalem, Heaven</w:t>
      </w:r>
      <w:r w:rsidR="00480C44">
        <w:rPr>
          <w:b/>
        </w:rPr>
        <w:t>,</w:t>
      </w:r>
      <w:r w:rsidR="00F267C0" w:rsidRPr="00CA3B54">
        <w:rPr>
          <w:b/>
        </w:rPr>
        <w:t xml:space="preserve"> and Earth</w:t>
      </w:r>
    </w:p>
    <w:p w:rsidR="00F267C0" w:rsidRDefault="00F267C0" w:rsidP="00F267C0">
      <w:pPr>
        <w:jc w:val="center"/>
      </w:pPr>
    </w:p>
    <w:p w:rsidR="00F267C0" w:rsidRDefault="00F267C0" w:rsidP="00F267C0">
      <w:pPr>
        <w:jc w:val="center"/>
      </w:pPr>
    </w:p>
    <w:p w:rsidR="00F267C0" w:rsidRDefault="00F267C0" w:rsidP="00F267C0">
      <w:pPr>
        <w:jc w:val="center"/>
      </w:pPr>
    </w:p>
    <w:p w:rsidR="00F267C0" w:rsidRDefault="00F267C0" w:rsidP="00F267C0">
      <w:pPr>
        <w:jc w:val="center"/>
      </w:pPr>
    </w:p>
    <w:p w:rsidR="00F267C0" w:rsidRDefault="00F267C0" w:rsidP="00F267C0">
      <w:pPr>
        <w:jc w:val="center"/>
      </w:pPr>
      <w:r>
        <w:t>Name</w:t>
      </w:r>
    </w:p>
    <w:p w:rsidR="00F267C0" w:rsidRDefault="00F267C0" w:rsidP="00F267C0">
      <w:pPr>
        <w:jc w:val="center"/>
      </w:pPr>
      <w:r>
        <w:t>Institute of Affiliation</w:t>
      </w:r>
    </w:p>
    <w:p w:rsidR="00F267C0" w:rsidRDefault="00F267C0" w:rsidP="00F267C0">
      <w:pPr>
        <w:jc w:val="center"/>
      </w:pPr>
      <w:r>
        <w:t>Professor</w:t>
      </w:r>
    </w:p>
    <w:p w:rsidR="00F267C0" w:rsidRDefault="00F267C0" w:rsidP="00F267C0">
      <w:pPr>
        <w:jc w:val="center"/>
      </w:pPr>
      <w:r>
        <w:t>Date</w:t>
      </w:r>
    </w:p>
    <w:p w:rsidR="00F267C0" w:rsidRDefault="00F267C0" w:rsidP="00F267C0"/>
    <w:p w:rsidR="00EE54AD" w:rsidRDefault="00EE54AD" w:rsidP="00F267C0"/>
    <w:p w:rsidR="00EE54AD" w:rsidRDefault="00EE54AD" w:rsidP="00F267C0"/>
    <w:p w:rsidR="00EE54AD" w:rsidRDefault="00EE54AD" w:rsidP="00F267C0"/>
    <w:p w:rsidR="00EE54AD" w:rsidRDefault="00EE54AD" w:rsidP="00F267C0"/>
    <w:p w:rsidR="00EE54AD" w:rsidRDefault="00EE54AD" w:rsidP="00F267C0"/>
    <w:p w:rsidR="00EE54AD" w:rsidRDefault="00EE54AD" w:rsidP="00F267C0"/>
    <w:p w:rsidR="00CA3B54" w:rsidRPr="00CA3B54" w:rsidRDefault="00CA3B54" w:rsidP="00CA3B54">
      <w:pPr>
        <w:jc w:val="center"/>
        <w:rPr>
          <w:b/>
        </w:rPr>
      </w:pPr>
      <w:r w:rsidRPr="00CA3B54">
        <w:rPr>
          <w:b/>
        </w:rPr>
        <w:lastRenderedPageBreak/>
        <w:t>The New Jerusalem, Heaven</w:t>
      </w:r>
      <w:r w:rsidR="00480C44">
        <w:rPr>
          <w:b/>
        </w:rPr>
        <w:t>,</w:t>
      </w:r>
      <w:r w:rsidRPr="00CA3B54">
        <w:rPr>
          <w:b/>
        </w:rPr>
        <w:t xml:space="preserve"> and Earth</w:t>
      </w:r>
    </w:p>
    <w:p w:rsidR="00EE54AD" w:rsidRDefault="00834ACF" w:rsidP="00CA3B54">
      <w:pPr>
        <w:ind w:firstLine="720"/>
      </w:pPr>
      <w:r>
        <w:t>The Fresh Jerusalem will be the everlasting habitation of God constituted with the Triune God and with God’s converted people (Rev 21).</w:t>
      </w:r>
      <w:r w:rsidR="00480C44">
        <w:t xml:space="preserve"> </w:t>
      </w:r>
      <w:r>
        <w:t>The New Temple, New Earth</w:t>
      </w:r>
      <w:r w:rsidR="00480C44">
        <w:t>,</w:t>
      </w:r>
      <w:r>
        <w:t xml:space="preserve"> and the New Jerusalem will be the shared residence for God and man forever. The book of Revelation 21 says that the New Jerusalem</w:t>
      </w:r>
      <w:r w:rsidR="00643C6B">
        <w:t xml:space="preserve"> is made of gold meaning God the Father in His godly nature</w:t>
      </w:r>
      <w:r w:rsidR="00CA3B54">
        <w:t xml:space="preserve"> (Erickson, 2020)</w:t>
      </w:r>
      <w:r w:rsidR="00643C6B">
        <w:t>. The fortifications and bases were built with valuable stones representing the Holy Spirit</w:t>
      </w:r>
      <w:r w:rsidR="000E31A7">
        <w:t xml:space="preserve">. The New </w:t>
      </w:r>
      <w:r w:rsidR="000249E4">
        <w:t>Je</w:t>
      </w:r>
      <w:r w:rsidR="00B43D70">
        <w:t>rusalem is seen as the church. New</w:t>
      </w:r>
      <w:r w:rsidR="000249E4">
        <w:t xml:space="preserve"> </w:t>
      </w:r>
      <w:r w:rsidR="00480C44">
        <w:t>Jerusalem is used to signify new</w:t>
      </w:r>
      <w:r w:rsidR="000249E4">
        <w:t xml:space="preserve"> earth that will descend from the heavens that will be pure different from</w:t>
      </w:r>
      <w:r w:rsidR="00480C44">
        <w:t xml:space="preserve"> the</w:t>
      </w:r>
      <w:r w:rsidR="000249E4">
        <w:t xml:space="preserve"> current earth.</w:t>
      </w:r>
    </w:p>
    <w:p w:rsidR="003D3D21" w:rsidRDefault="000249E4" w:rsidP="00CA3B54">
      <w:pPr>
        <w:ind w:firstLine="720"/>
      </w:pPr>
      <w:r>
        <w:t xml:space="preserve">The </w:t>
      </w:r>
      <w:r w:rsidR="00B43D70">
        <w:t>new heaven and new e</w:t>
      </w:r>
      <w:r>
        <w:t>arth are different from what we know them currently. The New Heaven will no longer comprise of stars at night since the night will no longer exist but instead only the day.</w:t>
      </w:r>
      <w:r w:rsidR="00B43D70">
        <w:t xml:space="preserve"> The new e</w:t>
      </w:r>
      <w:r>
        <w:t>arth will be different from what we know to co</w:t>
      </w:r>
      <w:r w:rsidR="00B43D70">
        <w:t xml:space="preserve">mprise of natural disasters, </w:t>
      </w:r>
      <w:r>
        <w:t>oceans and rivers. This sp</w:t>
      </w:r>
      <w:r w:rsidR="003D3D21">
        <w:t>a</w:t>
      </w:r>
      <w:r>
        <w:t xml:space="preserve">ce will be used to </w:t>
      </w:r>
      <w:r w:rsidR="003D3D21">
        <w:t>accommodate</w:t>
      </w:r>
      <w:r w:rsidR="00480C44">
        <w:t xml:space="preserve"> all the people</w:t>
      </w:r>
      <w:r w:rsidR="003D3D21">
        <w:t xml:space="preserve"> in the universe</w:t>
      </w:r>
      <w:r w:rsidR="00CA3B54">
        <w:t xml:space="preserve"> (Philips, 2017)</w:t>
      </w:r>
      <w:r w:rsidR="003D3D21">
        <w:t>.</w:t>
      </w:r>
      <w:r w:rsidR="00B43D70">
        <w:t xml:space="preserve"> The n</w:t>
      </w:r>
      <w:r w:rsidR="003D3D21">
        <w:t xml:space="preserve">ew Earth will no longer have sickness or death and the curse that was brought by Eve and Adam will cease to exist.  No more sorrows and pain will be experienced as the Bible says pain, death, sorrow will cease to exist. God will descend on the New Earth and the </w:t>
      </w:r>
      <w:proofErr w:type="spellStart"/>
      <w:r w:rsidR="003D3D21">
        <w:t>terbanacle</w:t>
      </w:r>
      <w:proofErr w:type="spellEnd"/>
      <w:r w:rsidR="003D3D21">
        <w:t xml:space="preserve"> of God will now be with men that will dwell with Him and we will remain to be his people forever. This is simil</w:t>
      </w:r>
      <w:r w:rsidR="00B43D70">
        <w:t>ar to the New</w:t>
      </w:r>
      <w:r w:rsidR="003D3D21">
        <w:t xml:space="preserve"> Jerusalem as all the things in the old Jerusalem will b</w:t>
      </w:r>
      <w:r w:rsidR="00B43D70">
        <w:t>e taken away and the New</w:t>
      </w:r>
      <w:r w:rsidR="003D3D21">
        <w:t xml:space="preserve"> Jerusalem will be a dwelling place for God just like the way He will descend on earth to live with his people eternity.   </w:t>
      </w:r>
    </w:p>
    <w:p w:rsidR="00672C3A" w:rsidRDefault="003D3D21" w:rsidP="00CA3B54">
      <w:pPr>
        <w:ind w:firstLine="720"/>
      </w:pPr>
      <w:r>
        <w:t>The new Earth and Heaven we shall be receiving a New Jerusalem. This shows how the New Jerusalem will be descending from Heaven given by God.</w:t>
      </w:r>
      <w:r w:rsidR="00672C3A">
        <w:t xml:space="preserve"> The New Earth is described to have no seas or oceans but a beautiful place to live in just like the New Jerusalem which will comprise of</w:t>
      </w:r>
      <w:r w:rsidR="00480C44">
        <w:t xml:space="preserve"> a</w:t>
      </w:r>
      <w:r w:rsidR="00672C3A">
        <w:t xml:space="preserve"> city made of gold</w:t>
      </w:r>
      <w:r w:rsidR="00CA3B54">
        <w:t xml:space="preserve"> (Caine &amp;</w:t>
      </w:r>
      <w:proofErr w:type="spellStart"/>
      <w:r w:rsidR="00CA3B54">
        <w:t>Havkin</w:t>
      </w:r>
      <w:proofErr w:type="spellEnd"/>
      <w:r w:rsidR="00CA3B54">
        <w:t xml:space="preserve"> 2020)</w:t>
      </w:r>
      <w:r w:rsidR="00480C44">
        <w:t>. It will comprise</w:t>
      </w:r>
      <w:r w:rsidR="00672C3A">
        <w:t xml:space="preserve"> twelve gates which will </w:t>
      </w:r>
      <w:r w:rsidR="00672C3A">
        <w:lastRenderedPageBreak/>
        <w:t>be guarded by angels meaning it is a holy city the same as The New Earth which will only comprise of the righteous followers.</w:t>
      </w:r>
      <w:r>
        <w:t xml:space="preserve">    </w:t>
      </w:r>
    </w:p>
    <w:p w:rsidR="00672C3A" w:rsidRPr="00CA3B54" w:rsidRDefault="00672C3A" w:rsidP="00CA3B54">
      <w:pPr>
        <w:jc w:val="center"/>
        <w:rPr>
          <w:b/>
        </w:rPr>
      </w:pPr>
      <w:r w:rsidRPr="00CA3B54">
        <w:rPr>
          <w:b/>
        </w:rPr>
        <w:t>Significance of the Bride and the Lamb’s Wife</w:t>
      </w:r>
    </w:p>
    <w:p w:rsidR="00401609" w:rsidRDefault="00862C3E" w:rsidP="00CA3B54">
      <w:pPr>
        <w:ind w:firstLine="720"/>
      </w:pPr>
      <w:r>
        <w:t>The Bride is signified as the Church who needs to get ready for the coming of the groom who is Jesus. The church ought to be ready in preparation of coming of Christ. They should listen to His teachings and act accordingly. This</w:t>
      </w:r>
      <w:r w:rsidR="00480C44">
        <w:t>,</w:t>
      </w:r>
      <w:r>
        <w:t xml:space="preserve"> however, is not always the case as some people decide to ignore the messages laid out them for them. The Bible says in (2Peter 1: 4) that the church is included of everyone</w:t>
      </w:r>
      <w:r w:rsidR="00CA3B54">
        <w:t xml:space="preserve"> (</w:t>
      </w:r>
      <w:proofErr w:type="spellStart"/>
      <w:r w:rsidR="00CA3B54">
        <w:t>Willmington</w:t>
      </w:r>
      <w:proofErr w:type="spellEnd"/>
      <w:r w:rsidR="00CA3B54">
        <w:t>, 2017)</w:t>
      </w:r>
      <w:r>
        <w:t xml:space="preserve">. </w:t>
      </w:r>
      <w:proofErr w:type="gramStart"/>
      <w:r>
        <w:t>Those who belong to Christianity for a long time and those who recently joined.</w:t>
      </w:r>
      <w:proofErr w:type="gramEnd"/>
      <w:r w:rsidR="003D3D21">
        <w:t xml:space="preserve"> </w:t>
      </w:r>
      <w:r w:rsidR="00401609">
        <w:t>They al</w:t>
      </w:r>
      <w:r w:rsidR="00480C44">
        <w:t xml:space="preserve">l comprise of the bride who is </w:t>
      </w:r>
      <w:r w:rsidR="00401609">
        <w:t xml:space="preserve">preparing themselves for the groom to come and take them home. Rev 19:8 says that the bride is that person who acts according to the scriptures. </w:t>
      </w:r>
      <w:proofErr w:type="gramStart"/>
      <w:r w:rsidR="00401609">
        <w:t>Those who love him, those who follow Him, those that long to see Him.</w:t>
      </w:r>
      <w:proofErr w:type="gramEnd"/>
      <w:r w:rsidR="00401609">
        <w:t xml:space="preserve"> They have made their garments pure and clean by walking in virtue during their stay on earth. </w:t>
      </w:r>
    </w:p>
    <w:p w:rsidR="00A4071E" w:rsidRDefault="00401609" w:rsidP="00CA3B54">
      <w:pPr>
        <w:ind w:firstLine="720"/>
      </w:pPr>
      <w:r>
        <w:t xml:space="preserve">The wife of the lamb is signified as the New Jerusalem </w:t>
      </w:r>
      <w:r w:rsidR="004572F8">
        <w:t>(Rev</w:t>
      </w:r>
      <w:r>
        <w:t xml:space="preserve"> 21: 9). It is also seen as God’s residing place.</w:t>
      </w:r>
      <w:r w:rsidR="004572F8">
        <w:t xml:space="preserve"> The lamb’s wife is signified as the church </w:t>
      </w:r>
      <w:proofErr w:type="gramStart"/>
      <w:r w:rsidR="004572F8">
        <w:t>who</w:t>
      </w:r>
      <w:proofErr w:type="gramEnd"/>
      <w:r w:rsidR="004572F8">
        <w:t xml:space="preserve"> should be humble in their earth days. They should</w:t>
      </w:r>
      <w:r w:rsidR="00480C44">
        <w:t xml:space="preserve"> act according to the</w:t>
      </w:r>
      <w:r w:rsidR="004572F8">
        <w:t xml:space="preserve"> teachings </w:t>
      </w:r>
      <w:r w:rsidR="00480C44">
        <w:t xml:space="preserve">of the scriptures </w:t>
      </w:r>
      <w:r w:rsidR="004572F8">
        <w:t>by obeying God’s commands just like a wife obeys her husband</w:t>
      </w:r>
      <w:r w:rsidR="00CA3B54">
        <w:t xml:space="preserve"> (Pillay, 2019)</w:t>
      </w:r>
      <w:r w:rsidR="004572F8">
        <w:t>.</w:t>
      </w:r>
      <w:r w:rsidR="003D3D21">
        <w:t xml:space="preserve"> </w:t>
      </w:r>
      <w:r w:rsidR="00A4071E">
        <w:t xml:space="preserve"> The wife becomes will can only become one when she completes her stage of marriage so as the church or Christians who must repent and recognize Christ to become His followers.</w:t>
      </w:r>
      <w:r w:rsidR="003D3D21">
        <w:t xml:space="preserve"> </w:t>
      </w:r>
      <w:r w:rsidR="00F87B26">
        <w:t>The Lamb’s wife is also viewed as the Israelites who refuse to obey God’s command the Bible says that Israel</w:t>
      </w:r>
      <w:r w:rsidR="00480C44">
        <w:t xml:space="preserve"> was</w:t>
      </w:r>
      <w:r w:rsidR="00F87B26">
        <w:t xml:space="preserve"> unrestrained as an adulterous wife due to their sins.</w:t>
      </w:r>
      <w:r w:rsidR="00D43FE3">
        <w:t xml:space="preserve"> Rev 20 adds that the Lamb’s wife is the church who supports the teachings of the Bible but it does not however recognize the Lamb’s wife as an earthly name but a heavenly name.</w:t>
      </w:r>
      <w:r w:rsidR="003D3D21">
        <w:t xml:space="preserve"> </w:t>
      </w:r>
      <w:r w:rsidR="00D43FE3">
        <w:t xml:space="preserve">Rev 22 “Such is the constant aspiration and cry of the church led by the </w:t>
      </w:r>
      <w:r w:rsidR="00D43FE3">
        <w:lastRenderedPageBreak/>
        <w:t>Holy Spirit Who dwells in her” but the Holy Spirit must dwell on the earthly bride to receive the power of God.</w:t>
      </w:r>
    </w:p>
    <w:p w:rsidR="00D43FE3" w:rsidRDefault="00D43FE3" w:rsidP="00F267C0"/>
    <w:p w:rsidR="00CA3B54" w:rsidRDefault="00CA3B54" w:rsidP="00F267C0"/>
    <w:p w:rsidR="00CA3B54" w:rsidRDefault="00CA3B54" w:rsidP="00F267C0"/>
    <w:p w:rsidR="00CA3B54" w:rsidRDefault="00CA3B54" w:rsidP="00F267C0"/>
    <w:p w:rsidR="00CA3B54" w:rsidRDefault="00CA3B54" w:rsidP="00F267C0"/>
    <w:p w:rsidR="00CA3B54" w:rsidRDefault="00CA3B54" w:rsidP="00F267C0"/>
    <w:p w:rsidR="00CA3B54" w:rsidRDefault="00CA3B54" w:rsidP="00F267C0"/>
    <w:p w:rsidR="00CA3B54" w:rsidRDefault="00CA3B54" w:rsidP="00F267C0"/>
    <w:p w:rsidR="00CA3B54" w:rsidRDefault="00CA3B54" w:rsidP="00F267C0"/>
    <w:p w:rsidR="00CA3B54" w:rsidRDefault="00CA3B54" w:rsidP="00F267C0"/>
    <w:p w:rsidR="00CA3B54" w:rsidRDefault="00CA3B54" w:rsidP="00F267C0"/>
    <w:p w:rsidR="00CA3B54" w:rsidRDefault="00CA3B54" w:rsidP="00F267C0"/>
    <w:p w:rsidR="00CA3B54" w:rsidRDefault="00CA3B54" w:rsidP="00F267C0"/>
    <w:p w:rsidR="00CA3B54" w:rsidRDefault="00CA3B54" w:rsidP="00F267C0"/>
    <w:p w:rsidR="00CA3B54" w:rsidRDefault="00CA3B54" w:rsidP="00F267C0"/>
    <w:p w:rsidR="00CA3B54" w:rsidRDefault="00CA3B54" w:rsidP="00F267C0"/>
    <w:p w:rsidR="00CA3B54" w:rsidRDefault="00CA3B54" w:rsidP="00F267C0"/>
    <w:p w:rsidR="00CA3B54" w:rsidRPr="006551EA" w:rsidRDefault="00D43FE3" w:rsidP="006551EA">
      <w:pPr>
        <w:jc w:val="center"/>
        <w:rPr>
          <w:b/>
        </w:rPr>
      </w:pPr>
      <w:bookmarkStart w:id="0" w:name="_GoBack"/>
      <w:r w:rsidRPr="006551EA">
        <w:rPr>
          <w:b/>
        </w:rPr>
        <w:lastRenderedPageBreak/>
        <w:t>References</w:t>
      </w:r>
    </w:p>
    <w:bookmarkEnd w:id="0"/>
    <w:p w:rsidR="00CA3B54" w:rsidRPr="00D43FE3" w:rsidRDefault="00CA3B54" w:rsidP="001C2951">
      <w:pPr>
        <w:spacing w:after="0"/>
        <w:ind w:left="720" w:hanging="720"/>
        <w:rPr>
          <w:szCs w:val="24"/>
        </w:rPr>
      </w:pPr>
      <w:proofErr w:type="gramStart"/>
      <w:r w:rsidRPr="00CA3B54">
        <w:rPr>
          <w:szCs w:val="24"/>
        </w:rPr>
        <w:t xml:space="preserve">Caine, M., </w:t>
      </w:r>
      <w:proofErr w:type="spellStart"/>
      <w:r w:rsidRPr="00CA3B54">
        <w:rPr>
          <w:szCs w:val="24"/>
        </w:rPr>
        <w:t>Altaratz</w:t>
      </w:r>
      <w:proofErr w:type="spellEnd"/>
      <w:r w:rsidRPr="00CA3B54">
        <w:rPr>
          <w:szCs w:val="24"/>
        </w:rPr>
        <w:t xml:space="preserve">, D., Mann, E., &amp; </w:t>
      </w:r>
      <w:proofErr w:type="spellStart"/>
      <w:r w:rsidRPr="00CA3B54">
        <w:rPr>
          <w:szCs w:val="24"/>
        </w:rPr>
        <w:t>Havkin</w:t>
      </w:r>
      <w:proofErr w:type="spellEnd"/>
      <w:r w:rsidRPr="00CA3B54">
        <w:rPr>
          <w:szCs w:val="24"/>
        </w:rPr>
        <w:t>, A. (2020).</w:t>
      </w:r>
      <w:proofErr w:type="gramEnd"/>
      <w:r w:rsidRPr="00CA3B54">
        <w:rPr>
          <w:szCs w:val="24"/>
        </w:rPr>
        <w:t xml:space="preserve"> The Spirit of the Cloud: The ‘New </w:t>
      </w:r>
      <w:proofErr w:type="spellStart"/>
      <w:r w:rsidRPr="00CA3B54">
        <w:rPr>
          <w:szCs w:val="24"/>
        </w:rPr>
        <w:t>Jerusalem’as</w:t>
      </w:r>
      <w:proofErr w:type="spellEnd"/>
      <w:r w:rsidRPr="00CA3B54">
        <w:rPr>
          <w:szCs w:val="24"/>
        </w:rPr>
        <w:t xml:space="preserve"> a metaphor for social experiences of virtual technologies. </w:t>
      </w:r>
      <w:r w:rsidRPr="00CA3B54">
        <w:rPr>
          <w:i/>
          <w:iCs/>
          <w:szCs w:val="24"/>
        </w:rPr>
        <w:t>Proceedings of EVA London 2020 30</w:t>
      </w:r>
      <w:r w:rsidRPr="00CA3B54">
        <w:rPr>
          <w:szCs w:val="24"/>
        </w:rPr>
        <w:t>, 58-65.</w:t>
      </w:r>
    </w:p>
    <w:p w:rsidR="00CA3B54" w:rsidRPr="00CA3B54" w:rsidRDefault="00CA3B54" w:rsidP="00CA3B54">
      <w:pPr>
        <w:ind w:left="720" w:hanging="720"/>
        <w:rPr>
          <w:szCs w:val="24"/>
        </w:rPr>
      </w:pPr>
      <w:r w:rsidRPr="00CA3B54">
        <w:rPr>
          <w:szCs w:val="24"/>
        </w:rPr>
        <w:t xml:space="preserve">Erickson, M. L. (2020). The New Jerusalem Is No Heaven. </w:t>
      </w:r>
      <w:proofErr w:type="gramStart"/>
      <w:r w:rsidRPr="00CA3B54">
        <w:rPr>
          <w:i/>
          <w:iCs/>
          <w:szCs w:val="24"/>
        </w:rPr>
        <w:t>Word &amp; World</w:t>
      </w:r>
      <w:r w:rsidRPr="00CA3B54">
        <w:rPr>
          <w:szCs w:val="24"/>
        </w:rPr>
        <w:t xml:space="preserve">, </w:t>
      </w:r>
      <w:r w:rsidRPr="00CA3B54">
        <w:rPr>
          <w:i/>
          <w:iCs/>
          <w:szCs w:val="24"/>
        </w:rPr>
        <w:t>40</w:t>
      </w:r>
      <w:r w:rsidRPr="00CA3B54">
        <w:rPr>
          <w:szCs w:val="24"/>
        </w:rPr>
        <w:t>(2).</w:t>
      </w:r>
      <w:proofErr w:type="gramEnd"/>
    </w:p>
    <w:p w:rsidR="00CA3B54" w:rsidRPr="00CA3B54" w:rsidRDefault="00CA3B54" w:rsidP="00CA3B54">
      <w:pPr>
        <w:spacing w:after="0"/>
        <w:ind w:left="720" w:hanging="720"/>
        <w:rPr>
          <w:rFonts w:eastAsia="Times New Roman"/>
          <w:szCs w:val="24"/>
        </w:rPr>
      </w:pPr>
      <w:proofErr w:type="gramStart"/>
      <w:r w:rsidRPr="00D43FE3">
        <w:rPr>
          <w:rFonts w:eastAsia="Times New Roman"/>
          <w:szCs w:val="24"/>
        </w:rPr>
        <w:t>Phillips, T. (2017).</w:t>
      </w:r>
      <w:proofErr w:type="gramEnd"/>
      <w:r w:rsidRPr="00D43FE3">
        <w:rPr>
          <w:rFonts w:eastAsia="Times New Roman"/>
          <w:szCs w:val="24"/>
        </w:rPr>
        <w:t xml:space="preserve"> Saving paradise: Could Detroit be the New Jerusalem</w:t>
      </w:r>
      <w:proofErr w:type="gramStart"/>
      <w:r w:rsidRPr="00D43FE3">
        <w:rPr>
          <w:rFonts w:eastAsia="Times New Roman"/>
          <w:szCs w:val="24"/>
        </w:rPr>
        <w:t>?.</w:t>
      </w:r>
      <w:proofErr w:type="gramEnd"/>
      <w:r w:rsidRPr="00D43FE3">
        <w:rPr>
          <w:rFonts w:eastAsia="Times New Roman"/>
          <w:szCs w:val="24"/>
        </w:rPr>
        <w:t xml:space="preserve"> </w:t>
      </w:r>
      <w:r w:rsidRPr="00D43FE3">
        <w:rPr>
          <w:rFonts w:eastAsia="Times New Roman"/>
          <w:i/>
          <w:iCs/>
          <w:szCs w:val="24"/>
        </w:rPr>
        <w:t>Review &amp; Expositor</w:t>
      </w:r>
      <w:r w:rsidRPr="00D43FE3">
        <w:rPr>
          <w:rFonts w:eastAsia="Times New Roman"/>
          <w:szCs w:val="24"/>
        </w:rPr>
        <w:t xml:space="preserve">, </w:t>
      </w:r>
      <w:r w:rsidRPr="00D43FE3">
        <w:rPr>
          <w:rFonts w:eastAsia="Times New Roman"/>
          <w:i/>
          <w:iCs/>
          <w:szCs w:val="24"/>
        </w:rPr>
        <w:t>114</w:t>
      </w:r>
      <w:r w:rsidRPr="00D43FE3">
        <w:rPr>
          <w:rFonts w:eastAsia="Times New Roman"/>
          <w:szCs w:val="24"/>
        </w:rPr>
        <w:t>(3), 462-465.</w:t>
      </w:r>
    </w:p>
    <w:p w:rsidR="00CA3B54" w:rsidRPr="00CA3B54" w:rsidRDefault="00CA3B54" w:rsidP="00CA3B54">
      <w:pPr>
        <w:ind w:left="720" w:hanging="720"/>
        <w:rPr>
          <w:szCs w:val="24"/>
        </w:rPr>
      </w:pPr>
      <w:r w:rsidRPr="00CA3B54">
        <w:rPr>
          <w:szCs w:val="24"/>
        </w:rPr>
        <w:t xml:space="preserve">Pillay, M. N. (2019). </w:t>
      </w:r>
      <w:proofErr w:type="gramStart"/>
      <w:r w:rsidRPr="00CA3B54">
        <w:rPr>
          <w:szCs w:val="24"/>
        </w:rPr>
        <w:t xml:space="preserve">Reading Revelation 18: a South African </w:t>
      </w:r>
      <w:proofErr w:type="spellStart"/>
      <w:r w:rsidRPr="00CA3B54">
        <w:rPr>
          <w:szCs w:val="24"/>
        </w:rPr>
        <w:t>theo</w:t>
      </w:r>
      <w:proofErr w:type="spellEnd"/>
      <w:r w:rsidRPr="00CA3B54">
        <w:rPr>
          <w:szCs w:val="24"/>
        </w:rPr>
        <w:t>-ethical feminist perspective in a context of violence against women.</w:t>
      </w:r>
      <w:proofErr w:type="gramEnd"/>
      <w:r w:rsidRPr="00CA3B54">
        <w:rPr>
          <w:szCs w:val="24"/>
        </w:rPr>
        <w:t xml:space="preserve"> </w:t>
      </w:r>
      <w:proofErr w:type="spellStart"/>
      <w:r w:rsidRPr="00CA3B54">
        <w:rPr>
          <w:i/>
          <w:iCs/>
          <w:szCs w:val="24"/>
        </w:rPr>
        <w:t>Neotestamentica</w:t>
      </w:r>
      <w:proofErr w:type="spellEnd"/>
      <w:r w:rsidRPr="00CA3B54">
        <w:rPr>
          <w:szCs w:val="24"/>
        </w:rPr>
        <w:t xml:space="preserve">, </w:t>
      </w:r>
      <w:r w:rsidRPr="00CA3B54">
        <w:rPr>
          <w:i/>
          <w:iCs/>
          <w:szCs w:val="24"/>
        </w:rPr>
        <w:t>53</w:t>
      </w:r>
      <w:r w:rsidRPr="00CA3B54">
        <w:rPr>
          <w:szCs w:val="24"/>
        </w:rPr>
        <w:t>(2), 421-436.</w:t>
      </w:r>
    </w:p>
    <w:p w:rsidR="00CA3B54" w:rsidRPr="00CA3B54" w:rsidRDefault="00CA3B54" w:rsidP="00CA3B54">
      <w:pPr>
        <w:ind w:left="720" w:hanging="720"/>
        <w:rPr>
          <w:szCs w:val="24"/>
        </w:rPr>
      </w:pPr>
      <w:proofErr w:type="spellStart"/>
      <w:r w:rsidRPr="00CA3B54">
        <w:rPr>
          <w:szCs w:val="24"/>
        </w:rPr>
        <w:t>Soltes</w:t>
      </w:r>
      <w:proofErr w:type="spellEnd"/>
      <w:r w:rsidRPr="00CA3B54">
        <w:rPr>
          <w:szCs w:val="24"/>
        </w:rPr>
        <w:t>, O. Z. (2018). Jerusalem between Heaven and Earth: The Third Jerusalem Biennale, October 1–</w:t>
      </w:r>
    </w:p>
    <w:p w:rsidR="00CA3B54" w:rsidRPr="00CA3B54" w:rsidRDefault="00CA3B54" w:rsidP="00CA3B54">
      <w:pPr>
        <w:ind w:left="720" w:hanging="720"/>
        <w:rPr>
          <w:szCs w:val="24"/>
        </w:rPr>
      </w:pPr>
      <w:proofErr w:type="spellStart"/>
      <w:r w:rsidRPr="00CA3B54">
        <w:rPr>
          <w:szCs w:val="24"/>
        </w:rPr>
        <w:t>Willmington</w:t>
      </w:r>
      <w:proofErr w:type="spellEnd"/>
      <w:r w:rsidRPr="00CA3B54">
        <w:rPr>
          <w:szCs w:val="24"/>
        </w:rPr>
        <w:t>, H. (2017). Article 66: Revelation at a Glance.</w:t>
      </w:r>
    </w:p>
    <w:p w:rsidR="00CA3B54" w:rsidRDefault="00CA3B54" w:rsidP="00CA3B54">
      <w:pPr>
        <w:ind w:left="720" w:hanging="720"/>
      </w:pPr>
    </w:p>
    <w:p w:rsidR="00CA3B54" w:rsidRDefault="00CA3B54" w:rsidP="00F267C0"/>
    <w:p w:rsidR="00A4071E" w:rsidRDefault="00A4071E" w:rsidP="00F267C0"/>
    <w:p w:rsidR="00A4071E" w:rsidRDefault="00A4071E" w:rsidP="00F267C0"/>
    <w:p w:rsidR="00A4071E" w:rsidRDefault="00A4071E" w:rsidP="00F267C0"/>
    <w:p w:rsidR="00A4071E" w:rsidRDefault="00A4071E" w:rsidP="00F267C0"/>
    <w:p w:rsidR="000249E4" w:rsidRPr="00F267C0" w:rsidRDefault="003D3D21" w:rsidP="00F267C0">
      <w:r>
        <w:t xml:space="preserve">                                                       </w:t>
      </w:r>
    </w:p>
    <w:sectPr w:rsidR="000249E4" w:rsidRPr="00F267C0" w:rsidSect="00E552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848" w:rsidRDefault="009F5848" w:rsidP="00E55273">
      <w:pPr>
        <w:spacing w:after="0" w:line="240" w:lineRule="auto"/>
      </w:pPr>
      <w:r>
        <w:separator/>
      </w:r>
    </w:p>
  </w:endnote>
  <w:endnote w:type="continuationSeparator" w:id="0">
    <w:p w:rsidR="009F5848" w:rsidRDefault="009F5848" w:rsidP="00E5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848" w:rsidRDefault="009F5848" w:rsidP="00E55273">
      <w:pPr>
        <w:spacing w:after="0" w:line="240" w:lineRule="auto"/>
      </w:pPr>
      <w:r>
        <w:separator/>
      </w:r>
    </w:p>
  </w:footnote>
  <w:footnote w:type="continuationSeparator" w:id="0">
    <w:p w:rsidR="009F5848" w:rsidRDefault="009F5848" w:rsidP="00E55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6551EA">
          <w:rPr>
            <w:noProof/>
          </w:rPr>
          <w:t>5</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C70ED5">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249E4"/>
    <w:rsid w:val="00064387"/>
    <w:rsid w:val="000E31A7"/>
    <w:rsid w:val="00196E21"/>
    <w:rsid w:val="001C09DB"/>
    <w:rsid w:val="001C2951"/>
    <w:rsid w:val="003409E3"/>
    <w:rsid w:val="003D3D21"/>
    <w:rsid w:val="00401609"/>
    <w:rsid w:val="004572F8"/>
    <w:rsid w:val="00480C44"/>
    <w:rsid w:val="0057417E"/>
    <w:rsid w:val="00643C6B"/>
    <w:rsid w:val="006551EA"/>
    <w:rsid w:val="00672C3A"/>
    <w:rsid w:val="007D64B3"/>
    <w:rsid w:val="00834ACF"/>
    <w:rsid w:val="00862C3E"/>
    <w:rsid w:val="009F5848"/>
    <w:rsid w:val="00A27F97"/>
    <w:rsid w:val="00A4071E"/>
    <w:rsid w:val="00AB5E81"/>
    <w:rsid w:val="00B43D70"/>
    <w:rsid w:val="00C70ED5"/>
    <w:rsid w:val="00CA3B54"/>
    <w:rsid w:val="00D43FE3"/>
    <w:rsid w:val="00E55273"/>
    <w:rsid w:val="00EE54AD"/>
    <w:rsid w:val="00F267C0"/>
    <w:rsid w:val="00F87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644858">
      <w:bodyDiv w:val="1"/>
      <w:marLeft w:val="0"/>
      <w:marRight w:val="0"/>
      <w:marTop w:val="0"/>
      <w:marBottom w:val="0"/>
      <w:divBdr>
        <w:top w:val="none" w:sz="0" w:space="0" w:color="auto"/>
        <w:left w:val="none" w:sz="0" w:space="0" w:color="auto"/>
        <w:bottom w:val="none" w:sz="0" w:space="0" w:color="auto"/>
        <w:right w:val="none" w:sz="0" w:space="0" w:color="auto"/>
      </w:divBdr>
      <w:divsChild>
        <w:div w:id="1164081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3</cp:revision>
  <dcterms:created xsi:type="dcterms:W3CDTF">2020-08-16T18:26:00Z</dcterms:created>
  <dcterms:modified xsi:type="dcterms:W3CDTF">2020-08-16T18:29:00Z</dcterms:modified>
</cp:coreProperties>
</file>